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990D" w14:textId="7416C02C" w:rsidR="00AC6138" w:rsidRPr="00792CF3" w:rsidRDefault="00E0607C">
      <w:pPr>
        <w:rPr>
          <w:b/>
          <w:bCs/>
          <w:sz w:val="40"/>
          <w:szCs w:val="40"/>
          <w:lang w:val="en-CA"/>
        </w:rPr>
      </w:pPr>
      <w:r w:rsidRPr="00792CF3">
        <w:rPr>
          <w:b/>
          <w:bCs/>
          <w:sz w:val="40"/>
          <w:szCs w:val="40"/>
          <w:lang w:val="en-CA"/>
        </w:rPr>
        <w:t>AGM January 25th-2022    MINUTES</w:t>
      </w:r>
    </w:p>
    <w:p w14:paraId="27D75F62" w14:textId="3951DECE" w:rsidR="00E0607C" w:rsidRPr="00792CF3" w:rsidRDefault="00E0607C">
      <w:pPr>
        <w:rPr>
          <w:lang w:val="en-CA"/>
        </w:rPr>
      </w:pPr>
      <w:r w:rsidRPr="00792CF3">
        <w:rPr>
          <w:lang w:val="en-CA"/>
        </w:rPr>
        <w:t>ZOOM meeting 19h00</w:t>
      </w:r>
    </w:p>
    <w:p w14:paraId="14DD4534" w14:textId="693BFA44" w:rsidR="00E0607C" w:rsidRPr="00792CF3" w:rsidRDefault="00E0607C">
      <w:pPr>
        <w:rPr>
          <w:lang w:val="en-CA"/>
        </w:rPr>
      </w:pPr>
      <w:r w:rsidRPr="00792CF3">
        <w:rPr>
          <w:lang w:val="en-CA"/>
        </w:rPr>
        <w:t xml:space="preserve">Attending : </w:t>
      </w:r>
      <w:r w:rsidRPr="00792CF3">
        <w:rPr>
          <w:sz w:val="16"/>
          <w:szCs w:val="16"/>
          <w:lang w:val="en-CA"/>
        </w:rPr>
        <w:t xml:space="preserve">Gerry </w:t>
      </w:r>
      <w:proofErr w:type="spellStart"/>
      <w:r w:rsidRPr="00792CF3">
        <w:rPr>
          <w:sz w:val="16"/>
          <w:szCs w:val="16"/>
          <w:lang w:val="en-CA"/>
        </w:rPr>
        <w:t>Bietz</w:t>
      </w:r>
      <w:proofErr w:type="spellEnd"/>
      <w:r w:rsidRPr="00792CF3">
        <w:rPr>
          <w:sz w:val="16"/>
          <w:szCs w:val="16"/>
          <w:lang w:val="en-CA"/>
        </w:rPr>
        <w:t xml:space="preserve">, Vivian P., David Reid, Michael Foster, Ken Stevenson, Lyse C., Dana Boothby,, Davida Monk, Howard </w:t>
      </w:r>
      <w:proofErr w:type="spellStart"/>
      <w:r w:rsidRPr="00792CF3">
        <w:rPr>
          <w:sz w:val="16"/>
          <w:szCs w:val="16"/>
          <w:lang w:val="en-CA"/>
        </w:rPr>
        <w:t>Hawkwood</w:t>
      </w:r>
      <w:proofErr w:type="spellEnd"/>
      <w:r w:rsidRPr="00792CF3">
        <w:rPr>
          <w:sz w:val="16"/>
          <w:szCs w:val="16"/>
          <w:lang w:val="en-CA"/>
        </w:rPr>
        <w:t xml:space="preserve">, Wendel Koning, </w:t>
      </w:r>
      <w:proofErr w:type="spellStart"/>
      <w:r w:rsidRPr="00792CF3">
        <w:rPr>
          <w:sz w:val="16"/>
          <w:szCs w:val="16"/>
          <w:lang w:val="en-CA"/>
        </w:rPr>
        <w:t>Tako</w:t>
      </w:r>
      <w:proofErr w:type="spellEnd"/>
      <w:r w:rsidRPr="00792CF3">
        <w:rPr>
          <w:sz w:val="16"/>
          <w:szCs w:val="16"/>
          <w:lang w:val="en-CA"/>
        </w:rPr>
        <w:t xml:space="preserve"> Koning, Leslie </w:t>
      </w:r>
      <w:proofErr w:type="spellStart"/>
      <w:r w:rsidRPr="00792CF3">
        <w:rPr>
          <w:sz w:val="16"/>
          <w:szCs w:val="16"/>
          <w:lang w:val="en-CA"/>
        </w:rPr>
        <w:t>Zimmel</w:t>
      </w:r>
      <w:proofErr w:type="spellEnd"/>
      <w:r w:rsidRPr="00792CF3">
        <w:rPr>
          <w:sz w:val="16"/>
          <w:szCs w:val="16"/>
          <w:lang w:val="en-CA"/>
        </w:rPr>
        <w:t xml:space="preserve">, 81646270899, Heinz Hunger, Kristina </w:t>
      </w:r>
      <w:proofErr w:type="spellStart"/>
      <w:r w:rsidRPr="00792CF3">
        <w:rPr>
          <w:sz w:val="16"/>
          <w:szCs w:val="16"/>
          <w:lang w:val="en-CA"/>
        </w:rPr>
        <w:t>Boehler</w:t>
      </w:r>
      <w:proofErr w:type="spellEnd"/>
      <w:r w:rsidRPr="00792CF3">
        <w:rPr>
          <w:sz w:val="16"/>
          <w:szCs w:val="16"/>
          <w:lang w:val="en-CA"/>
        </w:rPr>
        <w:t xml:space="preserve">, David </w:t>
      </w:r>
      <w:r w:rsidR="00087CBB" w:rsidRPr="00792CF3">
        <w:rPr>
          <w:sz w:val="16"/>
          <w:szCs w:val="16"/>
          <w:lang w:val="en-CA"/>
        </w:rPr>
        <w:t>B</w:t>
      </w:r>
      <w:r w:rsidRPr="00792CF3">
        <w:rPr>
          <w:sz w:val="16"/>
          <w:szCs w:val="16"/>
          <w:lang w:val="en-CA"/>
        </w:rPr>
        <w:t xml:space="preserve">artle, </w:t>
      </w:r>
      <w:proofErr w:type="spellStart"/>
      <w:r w:rsidRPr="00792CF3">
        <w:rPr>
          <w:sz w:val="16"/>
          <w:szCs w:val="16"/>
          <w:lang w:val="en-CA"/>
        </w:rPr>
        <w:t>M</w:t>
      </w:r>
      <w:r w:rsidR="00087CBB" w:rsidRPr="00792CF3">
        <w:rPr>
          <w:sz w:val="16"/>
          <w:szCs w:val="16"/>
          <w:lang w:val="en-CA"/>
        </w:rPr>
        <w:t>azaki</w:t>
      </w:r>
      <w:proofErr w:type="spellEnd"/>
      <w:r w:rsidR="00087CBB" w:rsidRPr="00792CF3">
        <w:rPr>
          <w:sz w:val="16"/>
          <w:szCs w:val="16"/>
          <w:lang w:val="en-CA"/>
        </w:rPr>
        <w:t xml:space="preserve"> Hayashi, Scott from…</w:t>
      </w:r>
    </w:p>
    <w:p w14:paraId="51CE0249" w14:textId="1A88479E" w:rsidR="00E0607C" w:rsidRPr="00CA243E" w:rsidRDefault="00087CBB">
      <w:pPr>
        <w:rPr>
          <w:b/>
          <w:bCs/>
          <w:lang w:val="en-CA"/>
        </w:rPr>
      </w:pPr>
      <w:r w:rsidRPr="00CA243E">
        <w:rPr>
          <w:b/>
          <w:bCs/>
          <w:lang w:val="en-CA"/>
        </w:rPr>
        <w:t>1.Call to order at 19h01</w:t>
      </w:r>
    </w:p>
    <w:p w14:paraId="4E866116" w14:textId="77777777" w:rsidR="00087CBB" w:rsidRPr="00CA243E" w:rsidRDefault="00087CBB" w:rsidP="00087CBB">
      <w:pPr>
        <w:tabs>
          <w:tab w:val="left" w:pos="2250"/>
        </w:tabs>
        <w:rPr>
          <w:b/>
          <w:bCs/>
          <w:lang w:val="en-CA"/>
        </w:rPr>
      </w:pPr>
      <w:r w:rsidRPr="00CA243E">
        <w:rPr>
          <w:b/>
          <w:bCs/>
          <w:lang w:val="en-CA"/>
        </w:rPr>
        <w:t>2. Notice of meeting</w:t>
      </w:r>
      <w:r w:rsidRPr="00CA243E">
        <w:rPr>
          <w:b/>
          <w:bCs/>
          <w:lang w:val="en-CA"/>
        </w:rPr>
        <w:tab/>
      </w:r>
    </w:p>
    <w:p w14:paraId="7930340A" w14:textId="1EC5A45E" w:rsidR="00087CBB" w:rsidRDefault="00087CBB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It was published in the Eagles, Rocky View Weekly, on our Facebook page and on our website.</w:t>
      </w:r>
    </w:p>
    <w:p w14:paraId="05207981" w14:textId="19FE794C" w:rsidR="00087CBB" w:rsidRPr="00CA243E" w:rsidRDefault="00087CBB" w:rsidP="00087CBB">
      <w:pPr>
        <w:tabs>
          <w:tab w:val="left" w:pos="2250"/>
        </w:tabs>
        <w:rPr>
          <w:b/>
          <w:bCs/>
          <w:lang w:val="en-CA"/>
        </w:rPr>
      </w:pPr>
      <w:r w:rsidRPr="00CA243E">
        <w:rPr>
          <w:b/>
          <w:bCs/>
          <w:lang w:val="en-CA"/>
        </w:rPr>
        <w:t>3. Approval of minutes</w:t>
      </w:r>
    </w:p>
    <w:p w14:paraId="528019A5" w14:textId="1E5F5A6B" w:rsidR="00087CBB" w:rsidRDefault="00344D32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There was an error: Paul Perrault was not elect</w:t>
      </w:r>
      <w:r w:rsidR="0056222D">
        <w:rPr>
          <w:lang w:val="en-CA"/>
        </w:rPr>
        <w:t>ed</w:t>
      </w:r>
      <w:r>
        <w:rPr>
          <w:lang w:val="en-CA"/>
        </w:rPr>
        <w:t xml:space="preserve"> director. He was only suggested.</w:t>
      </w:r>
    </w:p>
    <w:p w14:paraId="63F16B56" w14:textId="136D50D0" w:rsidR="00344D32" w:rsidRDefault="00344D32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The minutes were approved by Mike Foster</w:t>
      </w:r>
      <w:r w:rsidR="00387820">
        <w:rPr>
          <w:lang w:val="en-CA"/>
        </w:rPr>
        <w:t xml:space="preserve"> and seconded by Ken Stevenson.</w:t>
      </w:r>
    </w:p>
    <w:p w14:paraId="63C1E8BE" w14:textId="511BBCFD" w:rsidR="00387820" w:rsidRDefault="00387820" w:rsidP="00087CBB">
      <w:pPr>
        <w:tabs>
          <w:tab w:val="left" w:pos="2250"/>
        </w:tabs>
        <w:rPr>
          <w:lang w:val="en-CA"/>
        </w:rPr>
      </w:pPr>
      <w:r w:rsidRPr="00CA243E">
        <w:rPr>
          <w:b/>
          <w:bCs/>
          <w:lang w:val="en-CA"/>
        </w:rPr>
        <w:t>4. Business arising from the minutes.</w:t>
      </w:r>
      <w:r>
        <w:rPr>
          <w:lang w:val="en-CA"/>
        </w:rPr>
        <w:t xml:space="preserve"> None.</w:t>
      </w:r>
    </w:p>
    <w:p w14:paraId="302E20AF" w14:textId="71283821" w:rsidR="00387820" w:rsidRPr="00CA243E" w:rsidRDefault="00387820" w:rsidP="00087CBB">
      <w:pPr>
        <w:tabs>
          <w:tab w:val="left" w:pos="2250"/>
        </w:tabs>
        <w:rPr>
          <w:b/>
          <w:bCs/>
          <w:lang w:val="en-CA"/>
        </w:rPr>
      </w:pPr>
      <w:r w:rsidRPr="00CA243E">
        <w:rPr>
          <w:b/>
          <w:bCs/>
          <w:lang w:val="en-CA"/>
        </w:rPr>
        <w:t>5. Financial statements.</w:t>
      </w:r>
    </w:p>
    <w:p w14:paraId="2EFE2CF8" w14:textId="6E265800" w:rsidR="00387820" w:rsidRDefault="00387820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 xml:space="preserve">Lyse presented </w:t>
      </w:r>
      <w:r w:rsidR="00836AA6">
        <w:rPr>
          <w:lang w:val="en-CA"/>
        </w:rPr>
        <w:t>a draft only because they ha</w:t>
      </w:r>
      <w:r w:rsidR="0056222D">
        <w:rPr>
          <w:lang w:val="en-CA"/>
        </w:rPr>
        <w:t>d</w:t>
      </w:r>
      <w:r w:rsidR="00836AA6">
        <w:rPr>
          <w:lang w:val="en-CA"/>
        </w:rPr>
        <w:t xml:space="preserve">n’t been audited yet; but </w:t>
      </w:r>
      <w:r w:rsidR="0056222D">
        <w:rPr>
          <w:lang w:val="en-CA"/>
        </w:rPr>
        <w:t xml:space="preserve">the </w:t>
      </w:r>
      <w:r>
        <w:rPr>
          <w:lang w:val="en-CA"/>
        </w:rPr>
        <w:t>finances balance</w:t>
      </w:r>
      <w:r w:rsidR="0056222D">
        <w:rPr>
          <w:lang w:val="en-CA"/>
        </w:rPr>
        <w:t>d</w:t>
      </w:r>
      <w:r w:rsidR="00836AA6">
        <w:rPr>
          <w:lang w:val="en-CA"/>
        </w:rPr>
        <w:t xml:space="preserve">. She </w:t>
      </w:r>
      <w:r>
        <w:rPr>
          <w:lang w:val="en-CA"/>
        </w:rPr>
        <w:t>detailed where the donations we</w:t>
      </w:r>
      <w:r w:rsidR="0056222D">
        <w:rPr>
          <w:lang w:val="en-CA"/>
        </w:rPr>
        <w:t>re spent</w:t>
      </w:r>
      <w:r>
        <w:rPr>
          <w:lang w:val="en-CA"/>
        </w:rPr>
        <w:t>.</w:t>
      </w:r>
    </w:p>
    <w:p w14:paraId="1450868B" w14:textId="369B1D80" w:rsidR="00387820" w:rsidRDefault="00387820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 xml:space="preserve"> David Reid approved the financial statements and Mike Foster seconded.</w:t>
      </w:r>
    </w:p>
    <w:p w14:paraId="43F9B463" w14:textId="6742AC4B" w:rsidR="00387820" w:rsidRPr="001C5F0F" w:rsidRDefault="00387820" w:rsidP="00087CBB">
      <w:pPr>
        <w:tabs>
          <w:tab w:val="left" w:pos="2250"/>
        </w:tabs>
        <w:rPr>
          <w:b/>
          <w:bCs/>
          <w:lang w:val="en-CA"/>
        </w:rPr>
      </w:pPr>
      <w:r w:rsidRPr="001C5F0F">
        <w:rPr>
          <w:b/>
          <w:bCs/>
          <w:lang w:val="en-CA"/>
        </w:rPr>
        <w:t>7. Gerry presented the maps</w:t>
      </w:r>
      <w:r w:rsidR="0056222D">
        <w:rPr>
          <w:b/>
          <w:bCs/>
          <w:lang w:val="en-CA"/>
        </w:rPr>
        <w:t xml:space="preserve"> of </w:t>
      </w:r>
      <w:proofErr w:type="spellStart"/>
      <w:r w:rsidR="0056222D">
        <w:rPr>
          <w:b/>
          <w:bCs/>
          <w:lang w:val="en-CA"/>
        </w:rPr>
        <w:t>Bighill</w:t>
      </w:r>
      <w:proofErr w:type="spellEnd"/>
      <w:r w:rsidR="0056222D">
        <w:rPr>
          <w:b/>
          <w:bCs/>
          <w:lang w:val="en-CA"/>
        </w:rPr>
        <w:t xml:space="preserve"> Springs aquifer and gravel operators</w:t>
      </w:r>
      <w:r w:rsidR="009A693B" w:rsidRPr="001C5F0F">
        <w:rPr>
          <w:b/>
          <w:bCs/>
          <w:lang w:val="en-CA"/>
        </w:rPr>
        <w:t>.</w:t>
      </w:r>
    </w:p>
    <w:p w14:paraId="772F2F8E" w14:textId="64A4BDCF" w:rsidR="009A693B" w:rsidRPr="00877339" w:rsidRDefault="009A693B" w:rsidP="00087CBB">
      <w:pPr>
        <w:tabs>
          <w:tab w:val="left" w:pos="2250"/>
        </w:tabs>
        <w:rPr>
          <w:b/>
          <w:bCs/>
          <w:lang w:val="en-CA"/>
        </w:rPr>
      </w:pPr>
      <w:r w:rsidRPr="00877339">
        <w:rPr>
          <w:b/>
          <w:bCs/>
          <w:lang w:val="en-CA"/>
        </w:rPr>
        <w:t>8. Reserve land:</w:t>
      </w:r>
    </w:p>
    <w:p w14:paraId="430D04AC" w14:textId="73B4204E" w:rsidR="008F3D5F" w:rsidRDefault="009A693B" w:rsidP="008F3D5F">
      <w:pPr>
        <w:tabs>
          <w:tab w:val="left" w:pos="2250"/>
        </w:tabs>
        <w:rPr>
          <w:lang w:val="en-CA"/>
        </w:rPr>
      </w:pPr>
      <w:r>
        <w:rPr>
          <w:lang w:val="en-CA"/>
        </w:rPr>
        <w:t xml:space="preserve">Mike presented </w:t>
      </w:r>
      <w:r w:rsidR="00E8057A">
        <w:rPr>
          <w:lang w:val="en-CA"/>
        </w:rPr>
        <w:t xml:space="preserve">the state of the reserve and the </w:t>
      </w:r>
      <w:r w:rsidR="001C5F0F">
        <w:rPr>
          <w:lang w:val="en-CA"/>
        </w:rPr>
        <w:t>r</w:t>
      </w:r>
      <w:r w:rsidR="00E8057A">
        <w:rPr>
          <w:lang w:val="en-CA"/>
        </w:rPr>
        <w:t xml:space="preserve">oad. The traffic is </w:t>
      </w:r>
      <w:r w:rsidR="001C5F0F">
        <w:rPr>
          <w:lang w:val="en-CA"/>
        </w:rPr>
        <w:t>steady but slower thanks to the road signs: limit 30km/h. There is an increase of pedestrians and dogs on the road.</w:t>
      </w:r>
      <w:r w:rsidR="00E8057A">
        <w:rPr>
          <w:lang w:val="en-CA"/>
        </w:rPr>
        <w:t xml:space="preserve"> The</w:t>
      </w:r>
      <w:r w:rsidR="001C5F0F">
        <w:rPr>
          <w:lang w:val="en-CA"/>
        </w:rPr>
        <w:t>re is a need to improve the trail on the east side, to make alternate route</w:t>
      </w:r>
      <w:r w:rsidR="008F3D5F">
        <w:rPr>
          <w:lang w:val="en-CA"/>
        </w:rPr>
        <w:t>s</w:t>
      </w:r>
      <w:r w:rsidR="001C5F0F">
        <w:rPr>
          <w:lang w:val="en-CA"/>
        </w:rPr>
        <w:t>.</w:t>
      </w:r>
      <w:r w:rsidR="008F3D5F">
        <w:rPr>
          <w:lang w:val="en-CA"/>
        </w:rPr>
        <w:t xml:space="preserve"> We need help with trail management.</w:t>
      </w:r>
    </w:p>
    <w:p w14:paraId="54C7ABF7" w14:textId="65791632" w:rsidR="00E8057A" w:rsidRDefault="00E8057A" w:rsidP="00087CBB">
      <w:pPr>
        <w:tabs>
          <w:tab w:val="left" w:pos="2250"/>
        </w:tabs>
        <w:rPr>
          <w:lang w:val="en-CA"/>
        </w:rPr>
      </w:pPr>
    </w:p>
    <w:p w14:paraId="00B0D89B" w14:textId="40E32ACB" w:rsidR="00176A7C" w:rsidRDefault="00176A7C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The fort is decaying and will have to be dismantled. We will need help with this and set a demolition day. Some of the logs are still in good conditions and could be used for trail maintenance.</w:t>
      </w:r>
    </w:p>
    <w:p w14:paraId="65ED7261" w14:textId="6FAE359F" w:rsidR="006915F0" w:rsidRDefault="00EE5146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We are in continuing discussion</w:t>
      </w:r>
      <w:r w:rsidR="008F3D5F">
        <w:rPr>
          <w:lang w:val="en-CA"/>
        </w:rPr>
        <w:t>s</w:t>
      </w:r>
      <w:r>
        <w:rPr>
          <w:lang w:val="en-CA"/>
        </w:rPr>
        <w:t xml:space="preserve"> with Paul Perrault from Bike Cochrane regarding the trails.</w:t>
      </w:r>
      <w:r w:rsidR="00DA18D6">
        <w:rPr>
          <w:lang w:val="en-CA"/>
        </w:rPr>
        <w:t xml:space="preserve"> </w:t>
      </w:r>
    </w:p>
    <w:p w14:paraId="49C0F6A3" w14:textId="38449121" w:rsidR="00162AC3" w:rsidRDefault="00162AC3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People should be weary</w:t>
      </w:r>
      <w:r w:rsidR="00E20462">
        <w:rPr>
          <w:lang w:val="en-CA"/>
        </w:rPr>
        <w:t xml:space="preserve"> about wildlife such as cougars especially at dawn and at dusk.</w:t>
      </w:r>
    </w:p>
    <w:p w14:paraId="39806127" w14:textId="0D1BD78F" w:rsidR="00147058" w:rsidRDefault="00147058" w:rsidP="00087CBB">
      <w:pPr>
        <w:tabs>
          <w:tab w:val="left" w:pos="2250"/>
        </w:tabs>
        <w:rPr>
          <w:lang w:val="en-CA"/>
        </w:rPr>
      </w:pPr>
    </w:p>
    <w:p w14:paraId="002939E2" w14:textId="77777777" w:rsidR="00147058" w:rsidRDefault="00147058" w:rsidP="00087CBB">
      <w:pPr>
        <w:tabs>
          <w:tab w:val="left" w:pos="2250"/>
        </w:tabs>
        <w:rPr>
          <w:lang w:val="en-CA"/>
        </w:rPr>
      </w:pPr>
    </w:p>
    <w:p w14:paraId="3A7DD2C7" w14:textId="2783C5FB" w:rsidR="00394684" w:rsidRPr="00341129" w:rsidRDefault="00394684" w:rsidP="00087CBB">
      <w:pPr>
        <w:tabs>
          <w:tab w:val="left" w:pos="2250"/>
        </w:tabs>
        <w:rPr>
          <w:b/>
          <w:bCs/>
          <w:lang w:val="en-CA"/>
        </w:rPr>
      </w:pPr>
      <w:r w:rsidRPr="00341129">
        <w:rPr>
          <w:b/>
          <w:bCs/>
          <w:lang w:val="en-CA"/>
        </w:rPr>
        <w:lastRenderedPageBreak/>
        <w:t>9. Gravel pit mining approval.</w:t>
      </w:r>
    </w:p>
    <w:p w14:paraId="305EDA73" w14:textId="78CA672C" w:rsidR="00394684" w:rsidRDefault="00394684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We have filed a statement of concern</w:t>
      </w:r>
      <w:r w:rsidR="002F582F">
        <w:rPr>
          <w:lang w:val="en-CA"/>
        </w:rPr>
        <w:t xml:space="preserve">. We have 10 copies of our presentation; which is now a book. </w:t>
      </w:r>
      <w:r w:rsidR="002A7829">
        <w:rPr>
          <w:lang w:val="en-CA"/>
        </w:rPr>
        <w:t xml:space="preserve">It has been couriered to Edmonton. The society’s statement of concern has been posted on our website. </w:t>
      </w:r>
      <w:r w:rsidR="002F582F">
        <w:rPr>
          <w:lang w:val="en-CA"/>
        </w:rPr>
        <w:t>WE NEED as many statements of concern as</w:t>
      </w:r>
      <w:r w:rsidR="000401FF">
        <w:rPr>
          <w:lang w:val="en-CA"/>
        </w:rPr>
        <w:t xml:space="preserve"> possible</w:t>
      </w:r>
      <w:r w:rsidR="006D479B">
        <w:rPr>
          <w:lang w:val="en-CA"/>
        </w:rPr>
        <w:t xml:space="preserve"> sent to AEP</w:t>
      </w:r>
      <w:r w:rsidR="000401FF">
        <w:rPr>
          <w:lang w:val="en-CA"/>
        </w:rPr>
        <w:t xml:space="preserve">. Taco Koning has come up with his own. It will </w:t>
      </w:r>
      <w:r w:rsidR="002A7829">
        <w:rPr>
          <w:lang w:val="en-CA"/>
        </w:rPr>
        <w:t xml:space="preserve">also </w:t>
      </w:r>
      <w:r w:rsidR="000401FF">
        <w:rPr>
          <w:lang w:val="en-CA"/>
        </w:rPr>
        <w:t xml:space="preserve">be posted on our website. Taco stressed the importance of stating: “I am directly affected”; “I am a taxpayer for the Provincial Park”.  </w:t>
      </w:r>
      <w:r w:rsidR="00D93F94">
        <w:rPr>
          <w:lang w:val="en-CA"/>
        </w:rPr>
        <w:t xml:space="preserve">We need to say: “Don’t approve the mine.” </w:t>
      </w:r>
      <w:r w:rsidR="000401FF">
        <w:rPr>
          <w:lang w:val="en-CA"/>
        </w:rPr>
        <w:t>He said how important it was to file our own statement of concern, that our input was gold.</w:t>
      </w:r>
      <w:r>
        <w:rPr>
          <w:lang w:val="en-CA"/>
        </w:rPr>
        <w:t xml:space="preserve"> </w:t>
      </w:r>
      <w:r w:rsidR="00D93F94">
        <w:rPr>
          <w:lang w:val="en-CA"/>
        </w:rPr>
        <w:t>Be succinct.</w:t>
      </w:r>
      <w:r w:rsidR="00101F87">
        <w:rPr>
          <w:lang w:val="en-CA"/>
        </w:rPr>
        <w:t xml:space="preserve"> We can cut and paste, or reference </w:t>
      </w:r>
      <w:r w:rsidR="00231C9B">
        <w:rPr>
          <w:lang w:val="en-CA"/>
        </w:rPr>
        <w:t>our studies in your SOC.</w:t>
      </w:r>
    </w:p>
    <w:p w14:paraId="5D9D3D78" w14:textId="3C4CE3BC" w:rsidR="00D93F94" w:rsidRDefault="00D93F94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 xml:space="preserve">Wendell Koning also reinforced the need to file a SOC. He stressed the fact that our society as provided  very good science and AEP needed </w:t>
      </w:r>
      <w:r w:rsidR="006D479B">
        <w:rPr>
          <w:lang w:val="en-CA"/>
        </w:rPr>
        <w:t xml:space="preserve">to </w:t>
      </w:r>
      <w:r>
        <w:rPr>
          <w:lang w:val="en-CA"/>
        </w:rPr>
        <w:t>heed to these documents</w:t>
      </w:r>
      <w:r w:rsidR="006D479B">
        <w:rPr>
          <w:lang w:val="en-CA"/>
        </w:rPr>
        <w:t>, s</w:t>
      </w:r>
      <w:r>
        <w:rPr>
          <w:lang w:val="en-CA"/>
        </w:rPr>
        <w:t>o it becomes public record. We need to do our job to inform the government.</w:t>
      </w:r>
      <w:r w:rsidR="008625D0">
        <w:rPr>
          <w:lang w:val="en-CA"/>
        </w:rPr>
        <w:t xml:space="preserve"> We need to state that “we are directly affected.”</w:t>
      </w:r>
    </w:p>
    <w:p w14:paraId="35D4F20F" w14:textId="4556FBDF" w:rsidR="007C6303" w:rsidRDefault="007C6303" w:rsidP="00087CBB">
      <w:pPr>
        <w:tabs>
          <w:tab w:val="left" w:pos="2250"/>
        </w:tabs>
        <w:rPr>
          <w:lang w:val="en-CA"/>
        </w:rPr>
      </w:pPr>
    </w:p>
    <w:p w14:paraId="35096C5C" w14:textId="76E3304F" w:rsidR="007C6303" w:rsidRDefault="007C6303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Vivian added her thought</w:t>
      </w:r>
      <w:r w:rsidR="00792CF3">
        <w:rPr>
          <w:lang w:val="en-CA"/>
        </w:rPr>
        <w:t>s</w:t>
      </w:r>
      <w:r>
        <w:rPr>
          <w:lang w:val="en-CA"/>
        </w:rPr>
        <w:t xml:space="preserve"> on the size of </w:t>
      </w:r>
      <w:proofErr w:type="spellStart"/>
      <w:r>
        <w:rPr>
          <w:lang w:val="en-CA"/>
        </w:rPr>
        <w:t>Bighill</w:t>
      </w:r>
      <w:proofErr w:type="spellEnd"/>
      <w:r>
        <w:rPr>
          <w:lang w:val="en-CA"/>
        </w:rPr>
        <w:t xml:space="preserve"> Springs Provincial Park as it needs to be enlarged and probably include the historic buffalo jump. The section that is presently owned by </w:t>
      </w:r>
      <w:proofErr w:type="spellStart"/>
      <w:r>
        <w:rPr>
          <w:lang w:val="en-CA"/>
        </w:rPr>
        <w:t>Burnco</w:t>
      </w:r>
      <w:proofErr w:type="spellEnd"/>
      <w:r>
        <w:rPr>
          <w:lang w:val="en-CA"/>
        </w:rPr>
        <w:t xml:space="preserve"> </w:t>
      </w:r>
      <w:r w:rsidR="001A741D">
        <w:rPr>
          <w:lang w:val="en-CA"/>
        </w:rPr>
        <w:t>would be a beautiful natural extension of the Park</w:t>
      </w:r>
      <w:r w:rsidR="00792CF3">
        <w:rPr>
          <w:lang w:val="en-CA"/>
        </w:rPr>
        <w:t>, she said</w:t>
      </w:r>
      <w:r w:rsidR="001A741D">
        <w:rPr>
          <w:lang w:val="en-CA"/>
        </w:rPr>
        <w:t>.</w:t>
      </w:r>
    </w:p>
    <w:p w14:paraId="76AADECD" w14:textId="5E3BEB52" w:rsidR="001B5A2A" w:rsidRPr="0025058D" w:rsidRDefault="001B5A2A" w:rsidP="00087CBB">
      <w:pPr>
        <w:tabs>
          <w:tab w:val="left" w:pos="2250"/>
        </w:tabs>
        <w:rPr>
          <w:b/>
          <w:bCs/>
          <w:lang w:val="en-CA"/>
        </w:rPr>
      </w:pPr>
      <w:r w:rsidRPr="0025058D">
        <w:rPr>
          <w:b/>
          <w:bCs/>
          <w:lang w:val="en-CA"/>
        </w:rPr>
        <w:t xml:space="preserve">10. BRBC coming science forum </w:t>
      </w:r>
      <w:r w:rsidR="000E6A5B" w:rsidRPr="0025058D">
        <w:rPr>
          <w:b/>
          <w:bCs/>
          <w:lang w:val="en-CA"/>
        </w:rPr>
        <w:t>on May 4</w:t>
      </w:r>
      <w:r w:rsidR="000E6A5B" w:rsidRPr="0025058D">
        <w:rPr>
          <w:b/>
          <w:bCs/>
          <w:vertAlign w:val="superscript"/>
          <w:lang w:val="en-CA"/>
        </w:rPr>
        <w:t>th</w:t>
      </w:r>
      <w:r w:rsidR="00451E61" w:rsidRPr="0025058D">
        <w:rPr>
          <w:b/>
          <w:bCs/>
          <w:vertAlign w:val="superscript"/>
          <w:lang w:val="en-CA"/>
        </w:rPr>
        <w:t xml:space="preserve"> 2022</w:t>
      </w:r>
      <w:r w:rsidR="000E6A5B" w:rsidRPr="0025058D">
        <w:rPr>
          <w:b/>
          <w:bCs/>
          <w:lang w:val="en-CA"/>
        </w:rPr>
        <w:t>.</w:t>
      </w:r>
    </w:p>
    <w:p w14:paraId="092F656F" w14:textId="1C0E2611" w:rsidR="000E6A5B" w:rsidRDefault="000E6A5B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Ken Stevenson and Elliot Lindsey have submitted a science poster for it.</w:t>
      </w:r>
    </w:p>
    <w:p w14:paraId="65D710A6" w14:textId="1CBA9DDA" w:rsidR="0025058D" w:rsidRDefault="0025058D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 xml:space="preserve">11. </w:t>
      </w:r>
      <w:r w:rsidR="002C20C3">
        <w:rPr>
          <w:lang w:val="en-CA"/>
        </w:rPr>
        <w:t xml:space="preserve">There was no </w:t>
      </w:r>
      <w:r w:rsidRPr="0025058D">
        <w:rPr>
          <w:b/>
          <w:bCs/>
          <w:lang w:val="en-CA"/>
        </w:rPr>
        <w:t>election of board of directors</w:t>
      </w:r>
      <w:r w:rsidR="002C20C3">
        <w:rPr>
          <w:b/>
          <w:bCs/>
          <w:lang w:val="en-CA"/>
        </w:rPr>
        <w:t xml:space="preserve"> this year</w:t>
      </w:r>
      <w:r>
        <w:rPr>
          <w:lang w:val="en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20C3" w14:paraId="646DDAE7" w14:textId="77777777" w:rsidTr="002C20C3">
        <w:tc>
          <w:tcPr>
            <w:tcW w:w="4788" w:type="dxa"/>
          </w:tcPr>
          <w:p w14:paraId="54E19B84" w14:textId="6E180060" w:rsidR="002C20C3" w:rsidRDefault="002C20C3" w:rsidP="002C20C3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 xml:space="preserve">President: Gerry </w:t>
            </w:r>
            <w:proofErr w:type="spellStart"/>
            <w:r>
              <w:rPr>
                <w:lang w:val="en-CA"/>
              </w:rPr>
              <w:t>Bietz</w:t>
            </w:r>
            <w:proofErr w:type="spellEnd"/>
          </w:p>
          <w:p w14:paraId="69D24ADE" w14:textId="77777777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</w:p>
        </w:tc>
        <w:tc>
          <w:tcPr>
            <w:tcW w:w="4788" w:type="dxa"/>
          </w:tcPr>
          <w:p w14:paraId="438F1D8F" w14:textId="163A778E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 xml:space="preserve">Vice-president: Vivian </w:t>
            </w:r>
            <w:proofErr w:type="spellStart"/>
            <w:r>
              <w:rPr>
                <w:lang w:val="en-CA"/>
              </w:rPr>
              <w:t>Pharis</w:t>
            </w:r>
            <w:proofErr w:type="spellEnd"/>
          </w:p>
        </w:tc>
      </w:tr>
      <w:tr w:rsidR="002C20C3" w14:paraId="632C6AEB" w14:textId="77777777" w:rsidTr="002C20C3">
        <w:tc>
          <w:tcPr>
            <w:tcW w:w="4788" w:type="dxa"/>
          </w:tcPr>
          <w:p w14:paraId="6573B598" w14:textId="2688249A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>Secretary-treasurer: Lyse Carignan</w:t>
            </w:r>
          </w:p>
        </w:tc>
        <w:tc>
          <w:tcPr>
            <w:tcW w:w="4788" w:type="dxa"/>
          </w:tcPr>
          <w:p w14:paraId="230A74B8" w14:textId="1F033869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>Director: Ken Stevenson</w:t>
            </w:r>
          </w:p>
        </w:tc>
      </w:tr>
      <w:tr w:rsidR="002C20C3" w14:paraId="0D13E0D4" w14:textId="77777777" w:rsidTr="002C20C3">
        <w:tc>
          <w:tcPr>
            <w:tcW w:w="4788" w:type="dxa"/>
          </w:tcPr>
          <w:p w14:paraId="3A0E9C6D" w14:textId="24562937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>Director: Davi</w:t>
            </w:r>
            <w:r w:rsidR="000069EE">
              <w:rPr>
                <w:lang w:val="en-CA"/>
              </w:rPr>
              <w:t>d</w:t>
            </w:r>
            <w:r>
              <w:rPr>
                <w:lang w:val="en-CA"/>
              </w:rPr>
              <w:t xml:space="preserve"> Reid</w:t>
            </w:r>
          </w:p>
        </w:tc>
        <w:tc>
          <w:tcPr>
            <w:tcW w:w="4788" w:type="dxa"/>
          </w:tcPr>
          <w:p w14:paraId="5D93E061" w14:textId="6FC5B487" w:rsidR="002C20C3" w:rsidRDefault="002C20C3" w:rsidP="00087CBB">
            <w:pPr>
              <w:tabs>
                <w:tab w:val="left" w:pos="2250"/>
              </w:tabs>
              <w:rPr>
                <w:lang w:val="en-CA"/>
              </w:rPr>
            </w:pPr>
            <w:r>
              <w:rPr>
                <w:lang w:val="en-CA"/>
              </w:rPr>
              <w:t>Director: Michael Foster</w:t>
            </w:r>
          </w:p>
        </w:tc>
      </w:tr>
    </w:tbl>
    <w:p w14:paraId="3E466CFE" w14:textId="77777777" w:rsidR="002C20C3" w:rsidRDefault="002C20C3" w:rsidP="00087CBB">
      <w:pPr>
        <w:tabs>
          <w:tab w:val="left" w:pos="2250"/>
        </w:tabs>
        <w:rPr>
          <w:lang w:val="en-CA"/>
        </w:rPr>
      </w:pPr>
    </w:p>
    <w:p w14:paraId="765BFDB1" w14:textId="77777777" w:rsidR="00792CF3" w:rsidRDefault="00792CF3" w:rsidP="00792CF3">
      <w:pPr>
        <w:pStyle w:val="ListParagraph"/>
        <w:tabs>
          <w:tab w:val="left" w:pos="2250"/>
        </w:tabs>
        <w:rPr>
          <w:lang w:val="en-CA"/>
        </w:rPr>
      </w:pPr>
    </w:p>
    <w:p w14:paraId="2567F855" w14:textId="4E52AF3F" w:rsidR="00792CF3" w:rsidRPr="00792CF3" w:rsidRDefault="00792CF3" w:rsidP="00792CF3">
      <w:pPr>
        <w:pStyle w:val="ListParagraph"/>
        <w:tabs>
          <w:tab w:val="left" w:pos="2250"/>
        </w:tabs>
        <w:rPr>
          <w:b/>
          <w:bCs/>
          <w:lang w:val="en-CA"/>
        </w:rPr>
      </w:pPr>
      <w:r w:rsidRPr="00792CF3">
        <w:rPr>
          <w:b/>
          <w:bCs/>
          <w:lang w:val="en-CA"/>
        </w:rPr>
        <w:t xml:space="preserve">12. </w:t>
      </w:r>
      <w:proofErr w:type="spellStart"/>
      <w:r w:rsidRPr="00792CF3">
        <w:rPr>
          <w:b/>
          <w:bCs/>
          <w:lang w:val="en-CA"/>
        </w:rPr>
        <w:t>Adjournement</w:t>
      </w:r>
      <w:proofErr w:type="spellEnd"/>
      <w:r>
        <w:rPr>
          <w:b/>
          <w:bCs/>
          <w:lang w:val="en-CA"/>
        </w:rPr>
        <w:t xml:space="preserve"> at</w:t>
      </w:r>
      <w:r w:rsidR="002C20C3">
        <w:rPr>
          <w:b/>
          <w:bCs/>
          <w:lang w:val="en-CA"/>
        </w:rPr>
        <w:t xml:space="preserve"> 20h01</w:t>
      </w:r>
    </w:p>
    <w:p w14:paraId="5AB5F2A6" w14:textId="0E2003A9" w:rsidR="00156CBC" w:rsidRDefault="00792CF3" w:rsidP="00087CBB">
      <w:pPr>
        <w:tabs>
          <w:tab w:val="left" w:pos="2250"/>
        </w:tabs>
        <w:rPr>
          <w:lang w:val="en-CA"/>
        </w:rPr>
      </w:pPr>
      <w:r>
        <w:rPr>
          <w:lang w:val="en-CA"/>
        </w:rPr>
        <w:t>Motion to adjourn by Vivian; seconded by Ken.</w:t>
      </w:r>
    </w:p>
    <w:p w14:paraId="53A35761" w14:textId="77777777" w:rsidR="00387820" w:rsidRDefault="00387820" w:rsidP="00087CBB">
      <w:pPr>
        <w:tabs>
          <w:tab w:val="left" w:pos="2250"/>
        </w:tabs>
        <w:rPr>
          <w:lang w:val="en-CA"/>
        </w:rPr>
      </w:pPr>
    </w:p>
    <w:p w14:paraId="13C4DC02" w14:textId="77777777" w:rsidR="00087CBB" w:rsidRDefault="00087CBB" w:rsidP="00087CBB">
      <w:pPr>
        <w:tabs>
          <w:tab w:val="left" w:pos="2250"/>
        </w:tabs>
        <w:rPr>
          <w:lang w:val="en-CA"/>
        </w:rPr>
      </w:pPr>
    </w:p>
    <w:p w14:paraId="19ACA677" w14:textId="77777777" w:rsidR="00087CBB" w:rsidRPr="00087CBB" w:rsidRDefault="00087CBB">
      <w:pPr>
        <w:rPr>
          <w:lang w:val="en-CA"/>
        </w:rPr>
      </w:pPr>
    </w:p>
    <w:p w14:paraId="46079669" w14:textId="77777777" w:rsidR="00087CBB" w:rsidRPr="00087CBB" w:rsidRDefault="00087CBB">
      <w:pPr>
        <w:rPr>
          <w:lang w:val="en-CA"/>
        </w:rPr>
      </w:pPr>
    </w:p>
    <w:sectPr w:rsidR="00087CBB" w:rsidRPr="00087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315F"/>
    <w:multiLevelType w:val="hybridMultilevel"/>
    <w:tmpl w:val="80FC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607C"/>
    <w:rsid w:val="000069EE"/>
    <w:rsid w:val="000362BE"/>
    <w:rsid w:val="000401FF"/>
    <w:rsid w:val="00087CBB"/>
    <w:rsid w:val="000E6A5B"/>
    <w:rsid w:val="00101F87"/>
    <w:rsid w:val="00147058"/>
    <w:rsid w:val="00156CBC"/>
    <w:rsid w:val="00162AC3"/>
    <w:rsid w:val="00176A7C"/>
    <w:rsid w:val="001A741D"/>
    <w:rsid w:val="001B5A2A"/>
    <w:rsid w:val="001C5F0F"/>
    <w:rsid w:val="00231C9B"/>
    <w:rsid w:val="0025058D"/>
    <w:rsid w:val="002A7829"/>
    <w:rsid w:val="002C20C3"/>
    <w:rsid w:val="002F582F"/>
    <w:rsid w:val="00341129"/>
    <w:rsid w:val="00344D32"/>
    <w:rsid w:val="00387820"/>
    <w:rsid w:val="00394684"/>
    <w:rsid w:val="003C64D9"/>
    <w:rsid w:val="00451E61"/>
    <w:rsid w:val="00550FD1"/>
    <w:rsid w:val="0056222D"/>
    <w:rsid w:val="005E5353"/>
    <w:rsid w:val="006915F0"/>
    <w:rsid w:val="006D479B"/>
    <w:rsid w:val="00792CF3"/>
    <w:rsid w:val="007C6303"/>
    <w:rsid w:val="00836AA6"/>
    <w:rsid w:val="008625D0"/>
    <w:rsid w:val="00877339"/>
    <w:rsid w:val="008F3D5F"/>
    <w:rsid w:val="009A693B"/>
    <w:rsid w:val="00AC6138"/>
    <w:rsid w:val="00CA243E"/>
    <w:rsid w:val="00D93F94"/>
    <w:rsid w:val="00DA18D6"/>
    <w:rsid w:val="00E0607C"/>
    <w:rsid w:val="00E20462"/>
    <w:rsid w:val="00E8057A"/>
    <w:rsid w:val="00E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911"/>
  <w15:chartTrackingRefBased/>
  <w15:docId w15:val="{7BB3C29C-555E-4D0F-9580-2ABECC9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4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Carignan</dc:creator>
  <cp:keywords/>
  <dc:description/>
  <cp:lastModifiedBy>Lyse Carignan</cp:lastModifiedBy>
  <cp:revision>30</cp:revision>
  <cp:lastPrinted>2022-01-31T01:17:00Z</cp:lastPrinted>
  <dcterms:created xsi:type="dcterms:W3CDTF">2022-01-29T16:53:00Z</dcterms:created>
  <dcterms:modified xsi:type="dcterms:W3CDTF">2022-01-31T04:09:00Z</dcterms:modified>
</cp:coreProperties>
</file>